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45" w:rsidRPr="00D33445" w:rsidRDefault="00D33445" w:rsidP="00D334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34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Публичный отчет</w:t>
      </w:r>
    </w:p>
    <w:p w:rsidR="001E49E5" w:rsidRPr="00D33445" w:rsidRDefault="00D33445" w:rsidP="00D33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445">
        <w:rPr>
          <w:rFonts w:ascii="Times New Roman" w:eastAsia="Times New Roman" w:hAnsi="Times New Roman" w:cs="Times New Roman"/>
          <w:sz w:val="28"/>
          <w:szCs w:val="28"/>
        </w:rPr>
        <w:t xml:space="preserve">В ДОУ реализуются следующие образовательные программы: — </w:t>
      </w:r>
      <w:r w:rsidRPr="00D33445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  программы:</w:t>
      </w:r>
      <w:r w:rsidRPr="00D33445">
        <w:rPr>
          <w:rFonts w:ascii="Times New Roman" w:eastAsia="Times New Roman" w:hAnsi="Times New Roman" w:cs="Times New Roman"/>
          <w:sz w:val="28"/>
          <w:szCs w:val="28"/>
        </w:rPr>
        <w:t xml:space="preserve">  «Программа воспитания и обучения в    детском саду» (под ред. М.А. Васильевой); основная общеобразовательная программа МБДОУ </w:t>
      </w:r>
      <w:proofErr w:type="spellStart"/>
      <w:r w:rsidRPr="00D3344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33445">
        <w:rPr>
          <w:rFonts w:ascii="Times New Roman" w:eastAsia="Times New Roman" w:hAnsi="Times New Roman" w:cs="Times New Roman"/>
          <w:sz w:val="28"/>
          <w:szCs w:val="28"/>
        </w:rPr>
        <w:t xml:space="preserve">/с №11 «Радость». — </w:t>
      </w:r>
      <w:r w:rsidRPr="00D33445">
        <w:rPr>
          <w:rFonts w:ascii="Times New Roman" w:eastAsia="Times New Roman" w:hAnsi="Times New Roman" w:cs="Times New Roman"/>
          <w:sz w:val="28"/>
          <w:szCs w:val="28"/>
          <w:u w:val="single"/>
        </w:rPr>
        <w:t>Парциальные программы:</w:t>
      </w:r>
      <w:r w:rsidRPr="00D33445">
        <w:rPr>
          <w:rFonts w:ascii="Times New Roman" w:eastAsia="Times New Roman" w:hAnsi="Times New Roman" w:cs="Times New Roman"/>
          <w:sz w:val="28"/>
          <w:szCs w:val="28"/>
        </w:rPr>
        <w:t xml:space="preserve">  «Ознакомление дошкольников с литературой и развитие речи» (авт. О.С. Ушакова) (раздел «Художественная литература»), «Занятия по изобразительной деятельности в детском саду. Программа, конспекты» (авт. Г.С. </w:t>
      </w:r>
      <w:proofErr w:type="spellStart"/>
      <w:r w:rsidRPr="00D33445">
        <w:rPr>
          <w:rFonts w:ascii="Times New Roman" w:eastAsia="Times New Roman" w:hAnsi="Times New Roman" w:cs="Times New Roman"/>
          <w:sz w:val="28"/>
          <w:szCs w:val="28"/>
        </w:rPr>
        <w:t>Швайко</w:t>
      </w:r>
      <w:proofErr w:type="spellEnd"/>
      <w:r w:rsidRPr="00D33445">
        <w:rPr>
          <w:rFonts w:ascii="Times New Roman" w:eastAsia="Times New Roman" w:hAnsi="Times New Roman" w:cs="Times New Roman"/>
          <w:sz w:val="28"/>
          <w:szCs w:val="28"/>
        </w:rPr>
        <w:t xml:space="preserve">) (дополнительно к разделу «Изобразительная деятельность»), «Музыкальное развитие детей» (авт. </w:t>
      </w:r>
      <w:proofErr w:type="spellStart"/>
      <w:r w:rsidRPr="00D33445">
        <w:rPr>
          <w:rFonts w:ascii="Times New Roman" w:eastAsia="Times New Roman" w:hAnsi="Times New Roman" w:cs="Times New Roman"/>
          <w:sz w:val="28"/>
          <w:szCs w:val="28"/>
        </w:rPr>
        <w:t>Радынова</w:t>
      </w:r>
      <w:proofErr w:type="spellEnd"/>
      <w:r w:rsidRPr="00D33445">
        <w:rPr>
          <w:rFonts w:ascii="Times New Roman" w:eastAsia="Times New Roman" w:hAnsi="Times New Roman" w:cs="Times New Roman"/>
          <w:sz w:val="28"/>
          <w:szCs w:val="28"/>
        </w:rPr>
        <w:t xml:space="preserve">),  — </w:t>
      </w:r>
      <w:r w:rsidRPr="00D334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Дополнительные программы: </w:t>
      </w:r>
      <w:r w:rsidRPr="00D33445">
        <w:rPr>
          <w:rFonts w:ascii="Times New Roman" w:eastAsia="Times New Roman" w:hAnsi="Times New Roman" w:cs="Times New Roman"/>
          <w:sz w:val="28"/>
          <w:szCs w:val="28"/>
        </w:rPr>
        <w:t>«Безопасность» (авт. Авдеева Н.Н.), На 2012-2013 учебный год нами были поставлены следующие задачи:</w:t>
      </w:r>
      <w:r w:rsidR="001E49E5" w:rsidRPr="00D33445">
        <w:rPr>
          <w:rFonts w:ascii="Times New Roman" w:hAnsi="Times New Roman" w:cs="Times New Roman"/>
          <w:sz w:val="28"/>
          <w:szCs w:val="28"/>
        </w:rPr>
        <w:t xml:space="preserve"> обеспечение здоровья и здорового образа жизни; художественно-эстетического воспитания,  социально-нравственного воспитания.</w:t>
      </w:r>
    </w:p>
    <w:p w:rsidR="001E49E5" w:rsidRPr="00D33445" w:rsidRDefault="001E49E5" w:rsidP="001E4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445">
        <w:rPr>
          <w:rFonts w:ascii="Times New Roman" w:hAnsi="Times New Roman" w:cs="Times New Roman"/>
          <w:sz w:val="28"/>
          <w:szCs w:val="28"/>
        </w:rPr>
        <w:t>1.Обеспечение здоровья и здорового образа жизни.</w:t>
      </w:r>
    </w:p>
    <w:p w:rsidR="001E49E5" w:rsidRPr="00D33445" w:rsidRDefault="001E49E5" w:rsidP="001E49E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33445">
        <w:rPr>
          <w:rFonts w:ascii="Times New Roman" w:hAnsi="Times New Roman" w:cs="Times New Roman"/>
          <w:sz w:val="28"/>
          <w:szCs w:val="28"/>
        </w:rPr>
        <w:t xml:space="preserve"> Одной из самых главных зада</w:t>
      </w:r>
      <w:r w:rsidR="00D33445" w:rsidRPr="00D33445">
        <w:rPr>
          <w:rFonts w:ascii="Times New Roman" w:hAnsi="Times New Roman" w:cs="Times New Roman"/>
          <w:sz w:val="28"/>
          <w:szCs w:val="28"/>
        </w:rPr>
        <w:t>ч деятельности коллектива в 2012-2013</w:t>
      </w:r>
      <w:r w:rsidRPr="00D33445">
        <w:rPr>
          <w:rFonts w:ascii="Times New Roman" w:hAnsi="Times New Roman" w:cs="Times New Roman"/>
          <w:sz w:val="28"/>
          <w:szCs w:val="28"/>
        </w:rPr>
        <w:t xml:space="preserve"> учебном году была направлена на осуществление системного подхода к физическому развитию, укрепление здоровья детей и снижение заболеваемости в процессе реализации программ физкультурно-оздоровительной работы с детьми. В течение года проводились физкультурные занятия по учебному плану, один раз в месяц устраивались спортивные праздники, соревнования</w:t>
      </w:r>
      <w:proofErr w:type="gramStart"/>
      <w:r w:rsidRPr="00D334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33445">
        <w:rPr>
          <w:rFonts w:ascii="Times New Roman" w:hAnsi="Times New Roman" w:cs="Times New Roman"/>
          <w:sz w:val="28"/>
          <w:szCs w:val="28"/>
        </w:rPr>
        <w:t xml:space="preserve"> детский сад один раз в квартал приобретается спортивный инвентарь. Проводилась целенаправленная витаминизация блюд, все лето готовились компоты из свежих фруктов и ягод, круглый год в рационе детей были свежие фрукты. Большую часть времени дети проводили на свежем воздухе.</w:t>
      </w:r>
    </w:p>
    <w:p w:rsidR="001E49E5" w:rsidRPr="00D33445" w:rsidRDefault="001E49E5" w:rsidP="001E4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445">
        <w:rPr>
          <w:rFonts w:ascii="Times New Roman" w:hAnsi="Times New Roman" w:cs="Times New Roman"/>
          <w:sz w:val="28"/>
          <w:szCs w:val="28"/>
        </w:rPr>
        <w:t>Оформлены информационные уголки на темы: «Ребенок и здоровье», «Правильное питание», «Физическая безопасность малыша». В детском саду ведется работа по профилактике безопасности на дороге. В группе имеются пособия о видах транспорта, настольные и дидактические игры и пособия. Проводятся ситуативные игры «Как вести себя в экстремальных ситуациях», «Если ты потерялся», «Не играй с огнем», «Один дома» для того, чтобы дети научились действовать в определенных ситуациях.</w:t>
      </w:r>
    </w:p>
    <w:p w:rsidR="001E49E5" w:rsidRPr="00D33445" w:rsidRDefault="001E49E5" w:rsidP="001E4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445">
        <w:rPr>
          <w:rFonts w:ascii="Times New Roman" w:hAnsi="Times New Roman" w:cs="Times New Roman"/>
          <w:sz w:val="28"/>
          <w:szCs w:val="28"/>
        </w:rPr>
        <w:t>2.Художественно-эстетическое воспитание.</w:t>
      </w:r>
    </w:p>
    <w:p w:rsidR="001E49E5" w:rsidRPr="00D33445" w:rsidRDefault="001E49E5" w:rsidP="001E4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445">
        <w:rPr>
          <w:rFonts w:ascii="Times New Roman" w:hAnsi="Times New Roman" w:cs="Times New Roman"/>
          <w:sz w:val="28"/>
          <w:szCs w:val="28"/>
        </w:rPr>
        <w:t xml:space="preserve">    Одной из задач деятельности коллектива  была изобразительная деятельность и развитие эстетического воспитания у детей. С этой целью а</w:t>
      </w:r>
      <w:r w:rsidRPr="00D33445">
        <w:rPr>
          <w:rFonts w:ascii="Times New Roman" w:eastAsia="Calibri" w:hAnsi="Times New Roman" w:cs="Times New Roman"/>
          <w:sz w:val="28"/>
          <w:szCs w:val="28"/>
        </w:rPr>
        <w:t>ктивизировал</w:t>
      </w:r>
      <w:r w:rsidRPr="00D33445">
        <w:rPr>
          <w:rFonts w:ascii="Times New Roman" w:hAnsi="Times New Roman" w:cs="Times New Roman"/>
          <w:sz w:val="28"/>
          <w:szCs w:val="28"/>
        </w:rPr>
        <w:t>и</w:t>
      </w:r>
      <w:r w:rsidRPr="00D33445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Pr="00D33445">
        <w:rPr>
          <w:rFonts w:ascii="Times New Roman" w:hAnsi="Times New Roman" w:cs="Times New Roman"/>
          <w:sz w:val="28"/>
          <w:szCs w:val="28"/>
        </w:rPr>
        <w:t>у</w:t>
      </w:r>
      <w:r w:rsidRPr="00D33445">
        <w:rPr>
          <w:rFonts w:ascii="Times New Roman" w:eastAsia="Calibri" w:hAnsi="Times New Roman" w:cs="Times New Roman"/>
          <w:sz w:val="28"/>
          <w:szCs w:val="28"/>
        </w:rPr>
        <w:t xml:space="preserve"> по развитию у детей творческих способностей в изобразительной деятельности.</w:t>
      </w:r>
      <w:r w:rsidRPr="00D33445">
        <w:rPr>
          <w:rFonts w:ascii="Times New Roman" w:hAnsi="Times New Roman" w:cs="Times New Roman"/>
          <w:sz w:val="28"/>
          <w:szCs w:val="28"/>
        </w:rPr>
        <w:t xml:space="preserve"> На учебных и кружковых занятиях учили самостоятельно передавать образы предметов, используя доступные изобразительные средства.  Педагог знакомил детей с разными техниками рисования (пальцами, ладошками, трафаретами, кистью, мелками, карандашами). Постоянно проводились детские выставки  рисунков и </w:t>
      </w:r>
      <w:r w:rsidRPr="00D33445">
        <w:rPr>
          <w:rFonts w:ascii="Times New Roman" w:hAnsi="Times New Roman" w:cs="Times New Roman"/>
          <w:sz w:val="28"/>
          <w:szCs w:val="28"/>
        </w:rPr>
        <w:lastRenderedPageBreak/>
        <w:t>поделок, а также коллективных работ. Для развития творческих способностей детей и мелкой моторики кисти рук работает кружок «Азбука соленого теста».</w:t>
      </w:r>
    </w:p>
    <w:p w:rsidR="001E49E5" w:rsidRPr="00D33445" w:rsidRDefault="001E49E5" w:rsidP="001E4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445">
        <w:rPr>
          <w:rFonts w:ascii="Times New Roman" w:hAnsi="Times New Roman" w:cs="Times New Roman"/>
          <w:sz w:val="28"/>
          <w:szCs w:val="28"/>
        </w:rPr>
        <w:t>3.Социально-нравственное  воспитание</w:t>
      </w:r>
      <w:proofErr w:type="gramStart"/>
      <w:r w:rsidRPr="00D334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49E5" w:rsidRPr="00D33445" w:rsidRDefault="001E49E5" w:rsidP="001E49E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33445">
        <w:rPr>
          <w:rFonts w:ascii="Times New Roman" w:hAnsi="Times New Roman" w:cs="Times New Roman"/>
          <w:sz w:val="28"/>
          <w:szCs w:val="28"/>
        </w:rPr>
        <w:t xml:space="preserve">Для формирования социально-нравственного воспитания детей в детском саду использовались сюжетно-ролевые игры, уроки этикета, уроки вежливости. Воспитатель формировал у детей навыки норм поведения </w:t>
      </w:r>
      <w:proofErr w:type="gramStart"/>
      <w:r w:rsidRPr="00D334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33445">
        <w:rPr>
          <w:rFonts w:ascii="Times New Roman" w:hAnsi="Times New Roman" w:cs="Times New Roman"/>
          <w:sz w:val="28"/>
          <w:szCs w:val="28"/>
        </w:rPr>
        <w:t xml:space="preserve"> взрослыми и со сверстниками, в общественных местах, основы соблюдения этикета. В течение года систематически проводилась работа с родителями по социально-нравственному воспитанию  с помощью наглядной агитации. Разработан  и введен в общеобразовательную программу план по «духовно-нравственному воспитанию». Продолжили работу по духовно-нравственному воспитанию дошкольников. Проводились фольклорные праздники: «Синичкин праздник», «Рождество», «Масленица», «Пасха», «Яблочный спас»  для ознакомления детей с русскими традициями.  </w:t>
      </w:r>
    </w:p>
    <w:p w:rsidR="001E49E5" w:rsidRPr="00D33445" w:rsidRDefault="001E49E5" w:rsidP="001E4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4DD" w:rsidRDefault="007844DD"/>
    <w:sectPr w:rsidR="007844DD" w:rsidSect="0054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E79"/>
    <w:multiLevelType w:val="multilevel"/>
    <w:tmpl w:val="3BEC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1E49E5"/>
    <w:rsid w:val="001E49E5"/>
    <w:rsid w:val="00544EA1"/>
    <w:rsid w:val="007844DD"/>
    <w:rsid w:val="0085724A"/>
    <w:rsid w:val="00A37398"/>
    <w:rsid w:val="00D3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1"/>
  </w:style>
  <w:style w:type="paragraph" w:styleId="1">
    <w:name w:val="heading 1"/>
    <w:basedOn w:val="a"/>
    <w:link w:val="10"/>
    <w:uiPriority w:val="9"/>
    <w:qFormat/>
    <w:rsid w:val="00D33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49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33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2005-12-31T21:10:00Z</dcterms:created>
  <dcterms:modified xsi:type="dcterms:W3CDTF">2013-11-30T21:38:00Z</dcterms:modified>
</cp:coreProperties>
</file>